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632DE" w14:textId="77777777" w:rsidR="00D116E8" w:rsidRPr="00EC1DDE" w:rsidRDefault="00D116E8" w:rsidP="00D116E8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Anexa nr. 6</w:t>
      </w:r>
    </w:p>
    <w:p w14:paraId="5BBA47A9" w14:textId="77777777" w:rsidR="00D116E8" w:rsidRDefault="00D116E8" w:rsidP="00D116E8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EC1DDE">
        <w:rPr>
          <w:spacing w:val="-57"/>
          <w:sz w:val="24"/>
          <w:szCs w:val="24"/>
          <w:lang w:val="ro-RO"/>
        </w:rPr>
        <w:t xml:space="preserve">      </w:t>
      </w:r>
      <w:r w:rsidRPr="00EC1DDE">
        <w:rPr>
          <w:sz w:val="24"/>
          <w:szCs w:val="24"/>
          <w:lang w:val="ro-RO"/>
        </w:rPr>
        <w:t>la Regulamentul privind verificarea documenta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 xml:space="preserve">iei de proiect </w:t>
      </w:r>
    </w:p>
    <w:p w14:paraId="145C1682" w14:textId="77777777" w:rsidR="00D116E8" w:rsidRPr="00EC1DDE" w:rsidRDefault="00D116E8" w:rsidP="00D116E8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 xml:space="preserve">i expertiza tehnică a proiectelor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>i construc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>iilor</w:t>
      </w:r>
      <w:r w:rsidRPr="00EC1DDE" w:rsidDel="00E2124A">
        <w:rPr>
          <w:sz w:val="24"/>
          <w:szCs w:val="24"/>
          <w:lang w:val="ro-RO"/>
        </w:rPr>
        <w:t xml:space="preserve"> </w:t>
      </w:r>
    </w:p>
    <w:p w14:paraId="2BD83339" w14:textId="77777777" w:rsidR="00D116E8" w:rsidRDefault="00D116E8" w:rsidP="00D116E8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2031DBD0" w14:textId="77777777" w:rsidR="00D116E8" w:rsidRPr="00EC1DDE" w:rsidRDefault="00D116E8" w:rsidP="00D116E8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33CA86B1" w14:textId="77777777" w:rsidR="00D116E8" w:rsidRPr="00EC1DDE" w:rsidRDefault="00D116E8" w:rsidP="00D116E8">
      <w:pPr>
        <w:widowControl w:val="0"/>
        <w:autoSpaceDE w:val="0"/>
        <w:autoSpaceDN w:val="0"/>
        <w:ind w:firstLine="0"/>
        <w:jc w:val="center"/>
        <w:outlineLvl w:val="1"/>
        <w:rPr>
          <w:b/>
          <w:bCs/>
          <w:sz w:val="24"/>
          <w:szCs w:val="24"/>
          <w:lang w:val="ro-RO"/>
        </w:rPr>
      </w:pPr>
      <w:r w:rsidRPr="00EC1DDE">
        <w:rPr>
          <w:b/>
          <w:bCs/>
          <w:sz w:val="24"/>
          <w:szCs w:val="24"/>
          <w:lang w:val="ro-RO"/>
        </w:rPr>
        <w:t>REGISTRUL</w:t>
      </w:r>
    </w:p>
    <w:p w14:paraId="7B9DFCC1" w14:textId="77777777" w:rsidR="00D116E8" w:rsidRPr="00EC1DDE" w:rsidRDefault="00D116E8" w:rsidP="00D116E8">
      <w:pPr>
        <w:widowControl w:val="0"/>
        <w:tabs>
          <w:tab w:val="left" w:pos="2765"/>
          <w:tab w:val="left" w:pos="3426"/>
        </w:tabs>
        <w:autoSpaceDE w:val="0"/>
        <w:autoSpaceDN w:val="0"/>
        <w:ind w:firstLine="0"/>
        <w:jc w:val="center"/>
        <w:rPr>
          <w:b/>
          <w:spacing w:val="-57"/>
          <w:sz w:val="24"/>
          <w:szCs w:val="22"/>
          <w:lang w:val="ro-RO"/>
        </w:rPr>
      </w:pPr>
      <w:r w:rsidRPr="00EC1DDE">
        <w:rPr>
          <w:b/>
          <w:sz w:val="24"/>
          <w:szCs w:val="22"/>
          <w:lang w:val="ro-RO"/>
        </w:rPr>
        <w:t>avizelor tehnice ce atestă gradul de executare a construc</w:t>
      </w:r>
      <w:r>
        <w:rPr>
          <w:b/>
          <w:sz w:val="24"/>
          <w:szCs w:val="22"/>
          <w:lang w:val="ro-RO"/>
        </w:rPr>
        <w:t>ț</w:t>
      </w:r>
      <w:r w:rsidRPr="00EC1DDE">
        <w:rPr>
          <w:b/>
          <w:sz w:val="24"/>
          <w:szCs w:val="22"/>
          <w:lang w:val="ro-RO"/>
        </w:rPr>
        <w:t>iei</w:t>
      </w:r>
      <w:r w:rsidRPr="00EC1DDE">
        <w:rPr>
          <w:b/>
          <w:spacing w:val="-57"/>
          <w:sz w:val="24"/>
          <w:szCs w:val="22"/>
          <w:lang w:val="ro-RO"/>
        </w:rPr>
        <w:t xml:space="preserve"> </w:t>
      </w:r>
    </w:p>
    <w:p w14:paraId="76F66AC0" w14:textId="77777777" w:rsidR="00D116E8" w:rsidRPr="00CA047F" w:rsidRDefault="00D116E8" w:rsidP="00D116E8">
      <w:pPr>
        <w:widowControl w:val="0"/>
        <w:tabs>
          <w:tab w:val="left" w:pos="2765"/>
          <w:tab w:val="left" w:pos="3426"/>
        </w:tabs>
        <w:autoSpaceDE w:val="0"/>
        <w:autoSpaceDN w:val="0"/>
        <w:ind w:firstLine="0"/>
        <w:jc w:val="center"/>
        <w:rPr>
          <w:b/>
          <w:sz w:val="24"/>
          <w:szCs w:val="22"/>
          <w:lang w:val="ro-RO"/>
        </w:rPr>
      </w:pPr>
      <w:proofErr w:type="spellStart"/>
      <w:r w:rsidRPr="00CA047F">
        <w:rPr>
          <w:b/>
          <w:sz w:val="24"/>
          <w:szCs w:val="22"/>
          <w:lang w:val="ro-RO"/>
        </w:rPr>
        <w:t>Tr</w:t>
      </w:r>
      <w:r>
        <w:rPr>
          <w:b/>
          <w:sz w:val="24"/>
          <w:szCs w:val="22"/>
          <w:lang w:val="ro-RO"/>
        </w:rPr>
        <w:t>im</w:t>
      </w:r>
      <w:proofErr w:type="spellEnd"/>
      <w:r w:rsidRPr="00CA047F">
        <w:rPr>
          <w:b/>
          <w:sz w:val="24"/>
          <w:szCs w:val="22"/>
          <w:lang w:val="ro-RO"/>
        </w:rPr>
        <w:t>.</w:t>
      </w:r>
      <w:r>
        <w:rPr>
          <w:b/>
          <w:sz w:val="24"/>
          <w:szCs w:val="22"/>
          <w:lang w:val="ro-RO"/>
        </w:rPr>
        <w:t xml:space="preserve"> ____________ </w:t>
      </w:r>
      <w:r w:rsidRPr="00CA047F">
        <w:rPr>
          <w:b/>
          <w:sz w:val="24"/>
          <w:szCs w:val="22"/>
          <w:lang w:val="ro-RO"/>
        </w:rPr>
        <w:t>202</w:t>
      </w:r>
      <w:r>
        <w:rPr>
          <w:b/>
          <w:sz w:val="24"/>
          <w:szCs w:val="22"/>
          <w:lang w:val="ro-RO"/>
        </w:rPr>
        <w:t>___</w:t>
      </w:r>
      <w:r w:rsidRPr="00CA047F">
        <w:rPr>
          <w:b/>
          <w:sz w:val="24"/>
          <w:szCs w:val="22"/>
          <w:lang w:val="ro-RO"/>
        </w:rPr>
        <w:t xml:space="preserve"> </w:t>
      </w:r>
    </w:p>
    <w:p w14:paraId="666A44A7" w14:textId="77777777" w:rsidR="00D116E8" w:rsidRDefault="00D116E8" w:rsidP="00D116E8">
      <w:pPr>
        <w:widowControl w:val="0"/>
        <w:autoSpaceDE w:val="0"/>
        <w:autoSpaceDN w:val="0"/>
        <w:jc w:val="left"/>
        <w:rPr>
          <w:b/>
          <w:sz w:val="25"/>
          <w:szCs w:val="24"/>
          <w:lang w:val="ro-RO"/>
        </w:rPr>
      </w:pPr>
    </w:p>
    <w:p w14:paraId="15D8B315" w14:textId="77777777" w:rsidR="00D116E8" w:rsidRPr="00EC1DDE" w:rsidRDefault="00D116E8" w:rsidP="00D116E8">
      <w:pPr>
        <w:widowControl w:val="0"/>
        <w:autoSpaceDE w:val="0"/>
        <w:autoSpaceDN w:val="0"/>
        <w:jc w:val="left"/>
        <w:rPr>
          <w:b/>
          <w:sz w:val="25"/>
          <w:szCs w:val="24"/>
          <w:lang w:val="ro-RO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697"/>
        <w:gridCol w:w="1197"/>
        <w:gridCol w:w="899"/>
        <w:gridCol w:w="1397"/>
        <w:gridCol w:w="3554"/>
      </w:tblGrid>
      <w:tr w:rsidR="00D116E8" w:rsidRPr="00912F52" w14:paraId="2E8412C6" w14:textId="77777777" w:rsidTr="00A165CD">
        <w:trPr>
          <w:trHeight w:val="1113"/>
        </w:trPr>
        <w:tc>
          <w:tcPr>
            <w:tcW w:w="703" w:type="pct"/>
          </w:tcPr>
          <w:p w14:paraId="355ADC22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Numărul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>înregistrării</w:t>
            </w:r>
          </w:p>
        </w:tc>
        <w:tc>
          <w:tcPr>
            <w:tcW w:w="387" w:type="pct"/>
          </w:tcPr>
          <w:p w14:paraId="79BBE455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Data</w:t>
            </w:r>
          </w:p>
        </w:tc>
        <w:tc>
          <w:tcPr>
            <w:tcW w:w="664" w:type="pct"/>
          </w:tcPr>
          <w:p w14:paraId="383384DE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Denumirea</w:t>
            </w:r>
            <w:r w:rsidRPr="00EC1DDE">
              <w:rPr>
                <w:b/>
                <w:spacing w:val="-52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obiectului</w:t>
            </w:r>
          </w:p>
        </w:tc>
        <w:tc>
          <w:tcPr>
            <w:tcW w:w="499" w:type="pct"/>
          </w:tcPr>
          <w:p w14:paraId="2B7D1962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Adresa</w:t>
            </w:r>
          </w:p>
        </w:tc>
        <w:tc>
          <w:tcPr>
            <w:tcW w:w="775" w:type="pct"/>
          </w:tcPr>
          <w:p w14:paraId="79438B2E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1972" w:type="pct"/>
          </w:tcPr>
          <w:p w14:paraId="2F3F67F6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Denumirea organiza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iei care efectuează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activită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 de expertiză tehnică în construc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</w:t>
            </w:r>
            <w:r>
              <w:rPr>
                <w:b/>
                <w:sz w:val="22"/>
                <w:szCs w:val="22"/>
                <w:lang w:val="ro-RO"/>
              </w:rPr>
              <w:t>i (</w:t>
            </w:r>
            <w:r w:rsidRPr="00EC1DDE">
              <w:rPr>
                <w:b/>
                <w:sz w:val="22"/>
                <w:szCs w:val="22"/>
                <w:lang w:val="ro-RO"/>
              </w:rPr>
              <w:t>numele,</w:t>
            </w:r>
            <w:r w:rsidRPr="00EC1DDE">
              <w:rPr>
                <w:b/>
                <w:spacing w:val="-2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prenumele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expertului tehnic)</w:t>
            </w:r>
          </w:p>
        </w:tc>
      </w:tr>
      <w:tr w:rsidR="00D116E8" w:rsidRPr="00EC1DDE" w14:paraId="107E9A7D" w14:textId="77777777" w:rsidTr="00A165CD">
        <w:trPr>
          <w:trHeight w:val="261"/>
        </w:trPr>
        <w:tc>
          <w:tcPr>
            <w:tcW w:w="703" w:type="pct"/>
          </w:tcPr>
          <w:p w14:paraId="1BD0F792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Cs w:val="22"/>
                <w:lang w:val="ro-RO"/>
              </w:rPr>
            </w:pPr>
            <w:r w:rsidRPr="00EC1DDE">
              <w:rPr>
                <w:szCs w:val="22"/>
                <w:lang w:val="ro-RO"/>
              </w:rPr>
              <w:t>1.</w:t>
            </w:r>
          </w:p>
        </w:tc>
        <w:tc>
          <w:tcPr>
            <w:tcW w:w="387" w:type="pct"/>
          </w:tcPr>
          <w:p w14:paraId="3AB65403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664" w:type="pct"/>
          </w:tcPr>
          <w:p w14:paraId="7FC1C4DD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499" w:type="pct"/>
          </w:tcPr>
          <w:p w14:paraId="47AA40F4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775" w:type="pct"/>
          </w:tcPr>
          <w:p w14:paraId="698AB56B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1972" w:type="pct"/>
          </w:tcPr>
          <w:p w14:paraId="095EAF7A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</w:tr>
      <w:tr w:rsidR="00D116E8" w:rsidRPr="00EC1DDE" w14:paraId="11F5F7E4" w14:textId="77777777" w:rsidTr="00A165CD">
        <w:trPr>
          <w:trHeight w:val="258"/>
        </w:trPr>
        <w:tc>
          <w:tcPr>
            <w:tcW w:w="703" w:type="pct"/>
          </w:tcPr>
          <w:p w14:paraId="63F9659B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Cs w:val="22"/>
                <w:lang w:val="ro-RO"/>
              </w:rPr>
            </w:pPr>
            <w:r w:rsidRPr="00EC1DDE">
              <w:rPr>
                <w:szCs w:val="22"/>
                <w:lang w:val="ro-RO"/>
              </w:rPr>
              <w:t>2.</w:t>
            </w:r>
          </w:p>
        </w:tc>
        <w:tc>
          <w:tcPr>
            <w:tcW w:w="387" w:type="pct"/>
          </w:tcPr>
          <w:p w14:paraId="71BBCDFD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664" w:type="pct"/>
          </w:tcPr>
          <w:p w14:paraId="4CDA4537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499" w:type="pct"/>
          </w:tcPr>
          <w:p w14:paraId="6C9E34CE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775" w:type="pct"/>
          </w:tcPr>
          <w:p w14:paraId="0C5CBD46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1972" w:type="pct"/>
          </w:tcPr>
          <w:p w14:paraId="5CD5D269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</w:tr>
      <w:tr w:rsidR="00D116E8" w:rsidRPr="00EC1DDE" w14:paraId="15C2CB8D" w14:textId="77777777" w:rsidTr="00A165CD">
        <w:trPr>
          <w:trHeight w:val="261"/>
        </w:trPr>
        <w:tc>
          <w:tcPr>
            <w:tcW w:w="703" w:type="pct"/>
          </w:tcPr>
          <w:p w14:paraId="24338EF7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Cs w:val="22"/>
                <w:lang w:val="ro-RO"/>
              </w:rPr>
            </w:pPr>
            <w:r w:rsidRPr="00EC1DDE">
              <w:rPr>
                <w:szCs w:val="22"/>
                <w:lang w:val="ro-RO"/>
              </w:rPr>
              <w:t>3.</w:t>
            </w:r>
          </w:p>
        </w:tc>
        <w:tc>
          <w:tcPr>
            <w:tcW w:w="387" w:type="pct"/>
          </w:tcPr>
          <w:p w14:paraId="690068DA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664" w:type="pct"/>
          </w:tcPr>
          <w:p w14:paraId="4FC36C34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499" w:type="pct"/>
          </w:tcPr>
          <w:p w14:paraId="171AEE25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775" w:type="pct"/>
          </w:tcPr>
          <w:p w14:paraId="7F2EC074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  <w:tc>
          <w:tcPr>
            <w:tcW w:w="1972" w:type="pct"/>
          </w:tcPr>
          <w:p w14:paraId="3F9A1921" w14:textId="77777777" w:rsidR="00D116E8" w:rsidRPr="00EC1DDE" w:rsidRDefault="00D116E8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18"/>
                <w:szCs w:val="22"/>
                <w:lang w:val="ro-RO"/>
              </w:rPr>
            </w:pPr>
          </w:p>
        </w:tc>
      </w:tr>
    </w:tbl>
    <w:p w14:paraId="6D079B6A" w14:textId="77777777" w:rsidR="00D116E8" w:rsidRPr="00EC1DDE" w:rsidRDefault="00D116E8" w:rsidP="00D116E8">
      <w:pPr>
        <w:widowControl w:val="0"/>
        <w:autoSpaceDE w:val="0"/>
        <w:autoSpaceDN w:val="0"/>
        <w:jc w:val="left"/>
        <w:rPr>
          <w:b/>
          <w:sz w:val="26"/>
          <w:szCs w:val="24"/>
          <w:lang w:val="ro-RO"/>
        </w:rPr>
      </w:pPr>
    </w:p>
    <w:p w14:paraId="093FC8A2" w14:textId="77777777" w:rsidR="00B32DE8" w:rsidRDefault="00B32DE8"/>
    <w:sectPr w:rsidR="00B32D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6E8"/>
    <w:rsid w:val="004D39C8"/>
    <w:rsid w:val="0058181B"/>
    <w:rsid w:val="005C0197"/>
    <w:rsid w:val="006D1F82"/>
    <w:rsid w:val="00B32DE8"/>
    <w:rsid w:val="00D116E8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767D2"/>
  <w15:chartTrackingRefBased/>
  <w15:docId w15:val="{7713C7A2-A193-43C1-912A-6DBED2759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6E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116E8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6E8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6E8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6E8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6E8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6E8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6E8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6E8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6E8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6E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16E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16E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16E8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116E8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116E8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D116E8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116E8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116E8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D116E8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D116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16E8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D116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16E8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D116E8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D116E8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D116E8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16E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D116E8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D116E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2024-12-03T07:00:00Z</dcterms:created>
  <dcterms:modified xsi:type="dcterms:W3CDTF">2024-12-03T07:00:00Z</dcterms:modified>
</cp:coreProperties>
</file>